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C2" w:rsidRPr="00A81071" w:rsidRDefault="00B277C2" w:rsidP="00B277C2">
      <w:pPr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A81071">
        <w:rPr>
          <w:rFonts w:ascii="Arial" w:hAnsi="Arial" w:cs="Arial"/>
          <w:b/>
          <w:sz w:val="24"/>
          <w:szCs w:val="24"/>
        </w:rPr>
        <w:t>Приложение к Итоговому протоколу</w:t>
      </w:r>
    </w:p>
    <w:p w:rsidR="00B277C2" w:rsidRDefault="00B277C2" w:rsidP="00B277C2">
      <w:pPr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A81071">
        <w:rPr>
          <w:rFonts w:ascii="Arial" w:hAnsi="Arial" w:cs="Arial"/>
          <w:b/>
          <w:sz w:val="24"/>
          <w:szCs w:val="24"/>
        </w:rPr>
        <w:t xml:space="preserve">проведения публичных слушаний </w:t>
      </w:r>
    </w:p>
    <w:p w:rsidR="006636D0" w:rsidRDefault="00B277C2" w:rsidP="00B277C2">
      <w:pPr>
        <w:spacing w:after="0" w:line="24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1071">
        <w:rPr>
          <w:rFonts w:ascii="Arial" w:hAnsi="Arial" w:cs="Arial"/>
          <w:b/>
          <w:sz w:val="24"/>
          <w:szCs w:val="24"/>
        </w:rPr>
        <w:t xml:space="preserve">по проекту </w:t>
      </w:r>
      <w:r w:rsidRPr="00B277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решения Совета депутатов </w:t>
      </w:r>
    </w:p>
    <w:p w:rsidR="00B277C2" w:rsidRDefault="006636D0" w:rsidP="00B277C2">
      <w:pPr>
        <w:spacing w:after="0" w:line="24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городского округа Мытищи</w:t>
      </w:r>
    </w:p>
    <w:p w:rsidR="00B277C2" w:rsidRDefault="00B277C2" w:rsidP="00B277C2">
      <w:pPr>
        <w:spacing w:after="0" w:line="24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77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 внесении изменений и дополнений </w:t>
      </w:r>
    </w:p>
    <w:p w:rsidR="00B277C2" w:rsidRDefault="00B277C2" w:rsidP="00B277C2">
      <w:pPr>
        <w:spacing w:after="0" w:line="24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77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Устав городского округа Мытищи </w:t>
      </w:r>
    </w:p>
    <w:p w:rsidR="00B277C2" w:rsidRPr="00A81071" w:rsidRDefault="00B277C2" w:rsidP="00B277C2">
      <w:pPr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B277C2">
        <w:rPr>
          <w:rFonts w:ascii="Arial" w:eastAsia="Times New Roman" w:hAnsi="Arial" w:cs="Arial"/>
          <w:b/>
          <w:sz w:val="24"/>
          <w:szCs w:val="24"/>
          <w:lang w:eastAsia="ru-RU"/>
        </w:rPr>
        <w:t>Московской области»</w:t>
      </w:r>
    </w:p>
    <w:p w:rsidR="00B277C2" w:rsidRPr="00A81071" w:rsidRDefault="00B277C2" w:rsidP="00B277C2">
      <w:pPr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A81071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20 февраля 2024г.</w:t>
      </w:r>
    </w:p>
    <w:p w:rsidR="00B277C2" w:rsidRDefault="00B277C2" w:rsidP="00B277C2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0D73" w:rsidRDefault="00B277C2" w:rsidP="00B277C2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77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Предложения и замечания участников Публичных слушаний и участников обсуждения по проекту решения Совета депутатов </w:t>
      </w:r>
      <w:r w:rsidR="006636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городского округа Мытищи </w:t>
      </w:r>
      <w:r w:rsidRPr="00B277C2">
        <w:rPr>
          <w:rFonts w:ascii="Arial" w:eastAsia="Times New Roman" w:hAnsi="Arial" w:cs="Arial"/>
          <w:b/>
          <w:sz w:val="24"/>
          <w:szCs w:val="24"/>
          <w:lang w:eastAsia="ru-RU"/>
        </w:rPr>
        <w:t>«О внесении изменений и дополнений в Устав городского округа Мытищи Московской области»</w:t>
      </w:r>
    </w:p>
    <w:p w:rsidR="00B277C2" w:rsidRPr="00B277C2" w:rsidRDefault="00B277C2" w:rsidP="00B277C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1"/>
        <w:gridCol w:w="1554"/>
        <w:gridCol w:w="8505"/>
        <w:gridCol w:w="2694"/>
        <w:gridCol w:w="1701"/>
      </w:tblGrid>
      <w:tr w:rsidR="005D2659" w:rsidRPr="00B33A0A" w:rsidTr="006636D0">
        <w:tc>
          <w:tcPr>
            <w:tcW w:w="681" w:type="dxa"/>
          </w:tcPr>
          <w:p w:rsidR="005D2659" w:rsidRPr="00B33A0A" w:rsidRDefault="005D2659" w:rsidP="00B33A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33A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4" w:type="dxa"/>
          </w:tcPr>
          <w:p w:rsidR="005D2659" w:rsidRPr="00B33A0A" w:rsidRDefault="005D2659" w:rsidP="00B33A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Статья/пункт проекта Устава</w:t>
            </w:r>
          </w:p>
        </w:tc>
        <w:tc>
          <w:tcPr>
            <w:tcW w:w="8505" w:type="dxa"/>
          </w:tcPr>
          <w:p w:rsidR="005D2659" w:rsidRPr="00B33A0A" w:rsidRDefault="005D2659" w:rsidP="00B33A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33A0A">
              <w:rPr>
                <w:rFonts w:ascii="Times New Roman" w:hAnsi="Times New Roman" w:cs="Times New Roman"/>
                <w:b/>
              </w:rPr>
              <w:t>Суть предложения (изменения)</w:t>
            </w:r>
          </w:p>
        </w:tc>
        <w:tc>
          <w:tcPr>
            <w:tcW w:w="2694" w:type="dxa"/>
          </w:tcPr>
          <w:p w:rsidR="005D2659" w:rsidRPr="00B33A0A" w:rsidRDefault="00932C64" w:rsidP="00B33A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 или лицо, представившее </w:t>
            </w:r>
            <w:r w:rsidR="006B760F">
              <w:rPr>
                <w:rFonts w:ascii="Times New Roman" w:hAnsi="Times New Roman" w:cs="Times New Roman"/>
                <w:b/>
              </w:rPr>
              <w:t xml:space="preserve">предложение, </w:t>
            </w:r>
            <w:r>
              <w:rPr>
                <w:rFonts w:ascii="Times New Roman" w:hAnsi="Times New Roman" w:cs="Times New Roman"/>
                <w:b/>
              </w:rPr>
              <w:t>замечание</w:t>
            </w:r>
          </w:p>
        </w:tc>
        <w:tc>
          <w:tcPr>
            <w:tcW w:w="1701" w:type="dxa"/>
          </w:tcPr>
          <w:p w:rsidR="005D2659" w:rsidRPr="00B33A0A" w:rsidRDefault="005D2659" w:rsidP="006636D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33A0A">
              <w:rPr>
                <w:rFonts w:ascii="Times New Roman" w:hAnsi="Times New Roman" w:cs="Times New Roman"/>
                <w:b/>
              </w:rPr>
              <w:t>Решение</w:t>
            </w:r>
            <w:r w:rsidR="006636D0">
              <w:rPr>
                <w:rFonts w:ascii="Times New Roman" w:hAnsi="Times New Roman" w:cs="Times New Roman"/>
                <w:b/>
              </w:rPr>
              <w:t xml:space="preserve"> </w:t>
            </w:r>
            <w:r w:rsidRPr="00B33A0A">
              <w:rPr>
                <w:rFonts w:ascii="Times New Roman" w:hAnsi="Times New Roman" w:cs="Times New Roman"/>
                <w:b/>
              </w:rPr>
              <w:t>по предложению (</w:t>
            </w:r>
            <w:r w:rsidR="006B760F">
              <w:rPr>
                <w:rFonts w:ascii="Times New Roman" w:hAnsi="Times New Roman" w:cs="Times New Roman"/>
                <w:b/>
              </w:rPr>
              <w:t>замечанию</w:t>
            </w:r>
            <w:r w:rsidRPr="00B33A0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652FA" w:rsidRPr="00B33A0A" w:rsidTr="006636D0">
        <w:tc>
          <w:tcPr>
            <w:tcW w:w="681" w:type="dxa"/>
          </w:tcPr>
          <w:p w:rsidR="00C652FA" w:rsidRPr="00B33A0A" w:rsidRDefault="00C652FA" w:rsidP="00B33A0A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C652FA" w:rsidRPr="00B33A0A" w:rsidRDefault="00C652FA" w:rsidP="00B33A0A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Абз</w:t>
            </w:r>
            <w:proofErr w:type="spellEnd"/>
            <w:r>
              <w:rPr>
                <w:rFonts w:ascii="Times New Roman" w:hAnsi="Times New Roman" w:cs="Times New Roman"/>
              </w:rPr>
              <w:t>. 3 ч. 2 ст. 11, ч. 18.1 статьи 37, ч. 6 ст. 51 Устава, подп. 1.8 п. 1 Проекта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подп. 1.16 п. 1 Проекта</w:t>
            </w:r>
          </w:p>
        </w:tc>
        <w:tc>
          <w:tcPr>
            <w:tcW w:w="8505" w:type="dxa"/>
          </w:tcPr>
          <w:p w:rsidR="00C652FA" w:rsidRPr="00B33A0A" w:rsidRDefault="00C652FA" w:rsidP="00B33A0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Устранить техническую ошибку</w:t>
            </w:r>
          </w:p>
        </w:tc>
        <w:tc>
          <w:tcPr>
            <w:tcW w:w="2694" w:type="dxa"/>
          </w:tcPr>
          <w:p w:rsidR="00C652FA" w:rsidRPr="00B33A0A" w:rsidRDefault="00C652FA" w:rsidP="009C28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рекомендациями Министерства Юстиции № 50-2-244/24 от 18.01.2024</w:t>
            </w:r>
          </w:p>
        </w:tc>
        <w:tc>
          <w:tcPr>
            <w:tcW w:w="1701" w:type="dxa"/>
          </w:tcPr>
          <w:p w:rsidR="00C652FA" w:rsidRPr="00B33A0A" w:rsidRDefault="00A508D2" w:rsidP="00DE14B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</w:t>
            </w:r>
            <w:r w:rsidR="00C652FA">
              <w:rPr>
                <w:rFonts w:ascii="Times New Roman" w:hAnsi="Times New Roman" w:cs="Times New Roman"/>
              </w:rPr>
              <w:t>.</w:t>
            </w:r>
          </w:p>
        </w:tc>
      </w:tr>
      <w:tr w:rsidR="00C652FA" w:rsidRPr="00B33A0A" w:rsidTr="006636D0">
        <w:tc>
          <w:tcPr>
            <w:tcW w:w="681" w:type="dxa"/>
          </w:tcPr>
          <w:p w:rsidR="00C652FA" w:rsidRPr="00B33A0A" w:rsidRDefault="00C652FA" w:rsidP="00B33A0A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C652FA" w:rsidRPr="00B33A0A" w:rsidRDefault="00C652FA" w:rsidP="00B33A0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441AE">
              <w:rPr>
                <w:rFonts w:ascii="Times New Roman" w:hAnsi="Times New Roman" w:cs="Times New Roman"/>
              </w:rPr>
              <w:t>Пункт 41 статьи 9 Устава</w:t>
            </w:r>
          </w:p>
        </w:tc>
        <w:tc>
          <w:tcPr>
            <w:tcW w:w="8505" w:type="dxa"/>
          </w:tcPr>
          <w:p w:rsidR="00C652FA" w:rsidRPr="00B33A0A" w:rsidRDefault="00932C64" w:rsidP="00F9452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652FA" w:rsidRPr="004441AE">
              <w:rPr>
                <w:rFonts w:ascii="Times New Roman" w:hAnsi="Times New Roman" w:cs="Times New Roman"/>
              </w:rPr>
              <w:t>ополнить словами «, а также правил использования водных объектов для рекреационных целей».</w:t>
            </w:r>
          </w:p>
        </w:tc>
        <w:tc>
          <w:tcPr>
            <w:tcW w:w="2694" w:type="dxa"/>
          </w:tcPr>
          <w:p w:rsidR="00C652FA" w:rsidRPr="0065226B" w:rsidRDefault="0065226B" w:rsidP="0065226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</w:t>
            </w:r>
            <w:r w:rsidR="00875C42" w:rsidRPr="0065226B">
              <w:rPr>
                <w:rFonts w:ascii="Times New Roman" w:hAnsi="Times New Roman" w:cs="Times New Roman"/>
              </w:rPr>
              <w:t xml:space="preserve"> прокуратуры</w:t>
            </w:r>
            <w:r w:rsidRPr="0065226B">
              <w:rPr>
                <w:rFonts w:ascii="Times New Roman" w:hAnsi="Times New Roman" w:cs="Times New Roman"/>
              </w:rPr>
              <w:t xml:space="preserve"> № 74-02-2024</w:t>
            </w:r>
            <w:r w:rsidR="00445AF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45AFB">
              <w:rPr>
                <w:rFonts w:ascii="Times New Roman" w:hAnsi="Times New Roman" w:cs="Times New Roman"/>
              </w:rPr>
              <w:t>вх</w:t>
            </w:r>
            <w:proofErr w:type="spellEnd"/>
            <w:r w:rsidR="00445AFB">
              <w:rPr>
                <w:rFonts w:ascii="Times New Roman" w:hAnsi="Times New Roman" w:cs="Times New Roman"/>
              </w:rPr>
              <w:t>. № 134-ПР-21 от 19.</w:t>
            </w:r>
            <w:bookmarkStart w:id="0" w:name="_GoBack"/>
            <w:bookmarkEnd w:id="0"/>
            <w:r w:rsidR="00932C64">
              <w:rPr>
                <w:rFonts w:ascii="Times New Roman" w:hAnsi="Times New Roman" w:cs="Times New Roman"/>
              </w:rPr>
              <w:t>01.2024г.)</w:t>
            </w:r>
          </w:p>
        </w:tc>
        <w:tc>
          <w:tcPr>
            <w:tcW w:w="1701" w:type="dxa"/>
          </w:tcPr>
          <w:p w:rsidR="00C652FA" w:rsidRPr="00B33A0A" w:rsidRDefault="00A508D2" w:rsidP="00DE14B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</w:t>
            </w:r>
            <w:r w:rsidR="00C652FA">
              <w:rPr>
                <w:rFonts w:ascii="Times New Roman" w:hAnsi="Times New Roman" w:cs="Times New Roman"/>
              </w:rPr>
              <w:t>.</w:t>
            </w:r>
          </w:p>
        </w:tc>
      </w:tr>
      <w:tr w:rsidR="0065226B" w:rsidRPr="00B33A0A" w:rsidTr="006636D0">
        <w:tc>
          <w:tcPr>
            <w:tcW w:w="681" w:type="dxa"/>
          </w:tcPr>
          <w:p w:rsidR="0065226B" w:rsidRPr="00B33A0A" w:rsidRDefault="0065226B" w:rsidP="006522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32C64" w:rsidRPr="00932C64" w:rsidRDefault="00932C64" w:rsidP="00932C6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32C64">
              <w:rPr>
                <w:rFonts w:ascii="Times New Roman" w:hAnsi="Times New Roman" w:cs="Times New Roman"/>
              </w:rPr>
              <w:t>Стать</w:t>
            </w:r>
            <w:r w:rsidR="006B760F">
              <w:rPr>
                <w:rFonts w:ascii="Times New Roman" w:hAnsi="Times New Roman" w:cs="Times New Roman"/>
              </w:rPr>
              <w:t>я</w:t>
            </w:r>
            <w:r w:rsidRPr="00932C64">
              <w:rPr>
                <w:rFonts w:ascii="Times New Roman" w:hAnsi="Times New Roman" w:cs="Times New Roman"/>
              </w:rPr>
              <w:t xml:space="preserve"> 51 Устава («Вступление в силу муниципальных правовых актов») </w:t>
            </w:r>
          </w:p>
          <w:p w:rsidR="0065226B" w:rsidRPr="00B33A0A" w:rsidRDefault="0065226B" w:rsidP="0049461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32C64" w:rsidRPr="006B760F" w:rsidRDefault="00932C64" w:rsidP="006B760F">
            <w:pPr>
              <w:pStyle w:val="3"/>
              <w:ind w:firstLine="567"/>
              <w:outlineLvl w:val="2"/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</w:pPr>
            <w:bookmarkStart w:id="1" w:name="_Toc103605410"/>
            <w:bookmarkStart w:id="2" w:name="_Toc103606162"/>
            <w:bookmarkStart w:id="3" w:name="_Toc119336209"/>
            <w:r w:rsidRPr="006B760F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 xml:space="preserve">Изложить в следующей редакции: «Статья 51. </w:t>
            </w:r>
            <w:bookmarkEnd w:id="1"/>
            <w:bookmarkEnd w:id="2"/>
            <w:bookmarkEnd w:id="3"/>
            <w:r w:rsidRPr="006B760F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Вступление в силу и обнародование муниципальных правовых актов</w:t>
            </w:r>
          </w:p>
          <w:p w:rsidR="00932C64" w:rsidRPr="00932C64" w:rsidRDefault="00932C64" w:rsidP="006B760F">
            <w:pPr>
              <w:pStyle w:val="3"/>
              <w:ind w:firstLine="567"/>
              <w:outlineLvl w:val="2"/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</w:pPr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 xml:space="preserve">1. Муниципальные правовые акты вступают в силу в порядке, установленном настоящим Уставом, за исключением нормативных правовых актов Совета депутатов городского округа о налогах и сборах, которые вступают в силу в соответствии с Налоговым </w:t>
            </w:r>
            <w:hyperlink r:id="rId6" w:history="1">
              <w:r w:rsidRPr="00932C64">
                <w:rPr>
                  <w:rFonts w:eastAsiaTheme="minorHAnsi" w:cs="Times New Roman"/>
                  <w:b w:val="0"/>
                  <w:spacing w:val="0"/>
                  <w:sz w:val="22"/>
                  <w:szCs w:val="22"/>
                </w:rPr>
                <w:t>кодексом</w:t>
              </w:r>
            </w:hyperlink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 xml:space="preserve"> Российской Федерации.</w:t>
            </w:r>
          </w:p>
          <w:p w:rsidR="00932C64" w:rsidRPr="00932C64" w:rsidRDefault="00932C64" w:rsidP="006B760F">
            <w:pPr>
              <w:pStyle w:val="3"/>
              <w:ind w:firstLine="567"/>
              <w:outlineLvl w:val="2"/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</w:pPr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обнародования.</w:t>
            </w:r>
          </w:p>
          <w:p w:rsidR="00932C64" w:rsidRPr="00932C64" w:rsidRDefault="00932C64" w:rsidP="006B760F">
            <w:pPr>
              <w:pStyle w:val="3"/>
              <w:ind w:firstLine="567"/>
              <w:outlineLvl w:val="2"/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</w:pPr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3. Иные муниципальные правовые акты вступают в силу со дня их принятия (издания) либо со дня, указанного в акте, если иное не предусмотрено действующем законодательством или настоящим Уставом.</w:t>
            </w:r>
          </w:p>
          <w:p w:rsidR="00932C64" w:rsidRPr="00932C64" w:rsidRDefault="00932C64" w:rsidP="006B760F">
            <w:pPr>
              <w:pStyle w:val="3"/>
              <w:ind w:firstLine="567"/>
              <w:outlineLvl w:val="2"/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</w:pPr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lastRenderedPageBreak/>
              <w:t>4. 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обеспечивает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      </w:r>
          </w:p>
          <w:p w:rsidR="00932C64" w:rsidRPr="00932C64" w:rsidRDefault="00932C64" w:rsidP="006B760F">
            <w:pPr>
              <w:pStyle w:val="3"/>
              <w:ind w:firstLine="567"/>
              <w:outlineLvl w:val="2"/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</w:pPr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5. Под обнародованием муниципального правового акта, в том числе соглашения, заключенного между органами местного самоуправления, понимается  официальное опубликование муниципального правового акта.</w:t>
            </w:r>
          </w:p>
          <w:p w:rsidR="00932C64" w:rsidRPr="00932C64" w:rsidRDefault="00932C64" w:rsidP="006B760F">
            <w:pPr>
              <w:pStyle w:val="3"/>
              <w:ind w:firstLine="567"/>
              <w:outlineLvl w:val="2"/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</w:pPr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издании.</w:t>
            </w:r>
          </w:p>
          <w:p w:rsidR="00932C64" w:rsidRPr="00932C64" w:rsidRDefault="00932C64" w:rsidP="006B760F">
            <w:pPr>
              <w:pStyle w:val="3"/>
              <w:ind w:firstLine="567"/>
              <w:outlineLvl w:val="2"/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</w:pPr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путем размещения его полного текста в сетевом издании: «Официальный сайт органов местного самоуправления городского округа Мытищи» (доменное имя сайта в информационно-телекоммуникационной сети Интернет:  https://mytyshi.ru/ регистрация в качестве сетевого издания в Федеральной службе по надзору в сфере связи, информационных технологий и массовых коммуникаций (</w:t>
            </w:r>
            <w:proofErr w:type="spellStart"/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Роскомнадзор</w:t>
            </w:r>
            <w:proofErr w:type="spellEnd"/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), Свидетельство о регистрации ЭЛ № ФС77 — 77376 от 10.12.2019.).</w:t>
            </w:r>
          </w:p>
          <w:p w:rsidR="00932C64" w:rsidRPr="00932C64" w:rsidRDefault="00932C64" w:rsidP="006B760F">
            <w:pPr>
              <w:pStyle w:val="3"/>
              <w:ind w:firstLine="567"/>
              <w:outlineLvl w:val="2"/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</w:pPr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 xml:space="preserve">7. </w:t>
            </w:r>
            <w:proofErr w:type="gramStart"/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 xml:space="preserve">В городском округе в соответствии с Федеральным </w:t>
            </w:r>
            <w:hyperlink r:id="rId7" w:history="1">
              <w:r w:rsidRPr="00932C64">
                <w:rPr>
                  <w:rFonts w:eastAsiaTheme="minorHAnsi" w:cs="Times New Roman"/>
                  <w:b w:val="0"/>
                  <w:spacing w:val="0"/>
                  <w:sz w:val="22"/>
                  <w:szCs w:val="22"/>
                </w:rPr>
                <w:t>законом</w:t>
              </w:r>
            </w:hyperlink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органов местного самоуправления, государственных и муниципальных библиотек, других доступных для</w:t>
            </w:r>
            <w:proofErr w:type="gramEnd"/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 xml:space="preserve"> посещения </w:t>
            </w:r>
            <w:proofErr w:type="gramStart"/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местах</w:t>
            </w:r>
            <w:proofErr w:type="gramEnd"/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) без использования ими дополнительных технических средств.</w:t>
            </w:r>
          </w:p>
          <w:p w:rsidR="00932C64" w:rsidRPr="00932C64" w:rsidRDefault="00932C64" w:rsidP="006B760F">
            <w:pPr>
              <w:pStyle w:val="3"/>
              <w:ind w:firstLine="567"/>
              <w:outlineLvl w:val="2"/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</w:pPr>
            <w:r w:rsidRPr="00932C64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8. Обнародование муниципального правового акта может осуществляться в газете городского округа Мытищи "Официальные Мытищи" (зарегистрировано в управлении Федеральной службы по надзору в сфере связи, информационных технологий и массовых коммуникаций по Центральному федеральному округу, Свидетельство ПИ N ТУ 50-02551 от 26 октября 2018 г.).</w:t>
            </w:r>
          </w:p>
          <w:p w:rsidR="0065226B" w:rsidRPr="006B760F" w:rsidRDefault="00932C64" w:rsidP="006B760F">
            <w:pPr>
              <w:pStyle w:val="3"/>
              <w:ind w:firstLine="567"/>
              <w:outlineLvl w:val="2"/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</w:pPr>
            <w:r w:rsidRPr="006B760F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 xml:space="preserve">9. </w:t>
            </w:r>
            <w:proofErr w:type="gramStart"/>
            <w:r w:rsidRPr="006B760F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</w:t>
            </w:r>
            <w:r w:rsidR="006636D0">
              <w:rPr>
                <w:rFonts w:eastAsiaTheme="minorHAnsi" w:cs="Times New Roman"/>
                <w:b w:val="0"/>
                <w:spacing w:val="0"/>
                <w:sz w:val="22"/>
                <w:szCs w:val="22"/>
              </w:rPr>
              <w:t>лавы городского округа Мытищи.».</w:t>
            </w:r>
            <w:proofErr w:type="gramEnd"/>
          </w:p>
        </w:tc>
        <w:tc>
          <w:tcPr>
            <w:tcW w:w="2694" w:type="dxa"/>
          </w:tcPr>
          <w:p w:rsidR="0065226B" w:rsidRPr="00B33A0A" w:rsidRDefault="006B760F" w:rsidP="006B760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МКУ «Правовое управление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/о Мытищи Московской области» в</w:t>
            </w:r>
            <w:r w:rsidR="0065226B">
              <w:rPr>
                <w:rFonts w:ascii="Times New Roman" w:hAnsi="Times New Roman" w:cs="Times New Roman"/>
              </w:rPr>
              <w:t xml:space="preserve"> соответствии с рекомендациями Министерства Юстиции № 50-2-244/24 от 18.01.2024</w:t>
            </w:r>
          </w:p>
        </w:tc>
        <w:tc>
          <w:tcPr>
            <w:tcW w:w="1701" w:type="dxa"/>
          </w:tcPr>
          <w:p w:rsidR="0065226B" w:rsidRPr="00B33A0A" w:rsidRDefault="0065226B" w:rsidP="0049461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Принять.</w:t>
            </w:r>
          </w:p>
        </w:tc>
      </w:tr>
    </w:tbl>
    <w:p w:rsidR="00520D73" w:rsidRPr="00B33A0A" w:rsidRDefault="00520D73" w:rsidP="00B33A0A">
      <w:pPr>
        <w:spacing w:after="0" w:line="240" w:lineRule="atLeast"/>
        <w:rPr>
          <w:rFonts w:ascii="Times New Roman" w:hAnsi="Times New Roman" w:cs="Times New Roman"/>
        </w:rPr>
      </w:pPr>
    </w:p>
    <w:sectPr w:rsidR="00520D73" w:rsidRPr="00B33A0A" w:rsidSect="005D26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563B"/>
    <w:multiLevelType w:val="multilevel"/>
    <w:tmpl w:val="E4DC49E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>
    <w:nsid w:val="3F264B7B"/>
    <w:multiLevelType w:val="hybridMultilevel"/>
    <w:tmpl w:val="F1A4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515B8"/>
    <w:multiLevelType w:val="hybridMultilevel"/>
    <w:tmpl w:val="F1A4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A0128"/>
    <w:multiLevelType w:val="hybridMultilevel"/>
    <w:tmpl w:val="F1A4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8A"/>
    <w:rsid w:val="0005011D"/>
    <w:rsid w:val="00136AC9"/>
    <w:rsid w:val="001924F1"/>
    <w:rsid w:val="001B6013"/>
    <w:rsid w:val="001C5AE6"/>
    <w:rsid w:val="001C74CD"/>
    <w:rsid w:val="0022571C"/>
    <w:rsid w:val="00226D1F"/>
    <w:rsid w:val="00270537"/>
    <w:rsid w:val="002737DE"/>
    <w:rsid w:val="00355AEA"/>
    <w:rsid w:val="00370813"/>
    <w:rsid w:val="0038046C"/>
    <w:rsid w:val="003B038A"/>
    <w:rsid w:val="003B0989"/>
    <w:rsid w:val="004441AE"/>
    <w:rsid w:val="00445AFB"/>
    <w:rsid w:val="0048558F"/>
    <w:rsid w:val="004979A4"/>
    <w:rsid w:val="004D0CEB"/>
    <w:rsid w:val="00520D73"/>
    <w:rsid w:val="0052262B"/>
    <w:rsid w:val="005737F3"/>
    <w:rsid w:val="00576884"/>
    <w:rsid w:val="00580E75"/>
    <w:rsid w:val="005D2659"/>
    <w:rsid w:val="0060053E"/>
    <w:rsid w:val="00622360"/>
    <w:rsid w:val="00646673"/>
    <w:rsid w:val="0065226B"/>
    <w:rsid w:val="0065349C"/>
    <w:rsid w:val="006636D0"/>
    <w:rsid w:val="006B760F"/>
    <w:rsid w:val="00710AC1"/>
    <w:rsid w:val="00771C1D"/>
    <w:rsid w:val="00852D34"/>
    <w:rsid w:val="00875C42"/>
    <w:rsid w:val="008A702E"/>
    <w:rsid w:val="008B3E39"/>
    <w:rsid w:val="008D035B"/>
    <w:rsid w:val="008E2418"/>
    <w:rsid w:val="008F79D3"/>
    <w:rsid w:val="00911066"/>
    <w:rsid w:val="00932C64"/>
    <w:rsid w:val="00965310"/>
    <w:rsid w:val="00967535"/>
    <w:rsid w:val="009D2EB9"/>
    <w:rsid w:val="009D7FFD"/>
    <w:rsid w:val="009F341B"/>
    <w:rsid w:val="00A044AD"/>
    <w:rsid w:val="00A508D2"/>
    <w:rsid w:val="00A86653"/>
    <w:rsid w:val="00AC31E8"/>
    <w:rsid w:val="00B03624"/>
    <w:rsid w:val="00B277C2"/>
    <w:rsid w:val="00B33A0A"/>
    <w:rsid w:val="00B93983"/>
    <w:rsid w:val="00BB5226"/>
    <w:rsid w:val="00BD2706"/>
    <w:rsid w:val="00BE4AE1"/>
    <w:rsid w:val="00C652FA"/>
    <w:rsid w:val="00CB50DE"/>
    <w:rsid w:val="00CB74DC"/>
    <w:rsid w:val="00CC3131"/>
    <w:rsid w:val="00D43A0D"/>
    <w:rsid w:val="00D538F8"/>
    <w:rsid w:val="00E046B8"/>
    <w:rsid w:val="00E119EA"/>
    <w:rsid w:val="00E66B96"/>
    <w:rsid w:val="00E70272"/>
    <w:rsid w:val="00EF7CAE"/>
    <w:rsid w:val="00F124DD"/>
    <w:rsid w:val="00F37DD9"/>
    <w:rsid w:val="00F94521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580E75"/>
    <w:pPr>
      <w:spacing w:after="0" w:line="240" w:lineRule="atLeast"/>
      <w:jc w:val="both"/>
      <w:outlineLvl w:val="2"/>
    </w:pPr>
    <w:rPr>
      <w:rFonts w:ascii="Times New Roman" w:eastAsiaTheme="minorEastAsia" w:hAnsi="Times New Roman"/>
      <w:b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A0A"/>
    <w:pPr>
      <w:ind w:left="720"/>
      <w:contextualSpacing/>
    </w:pPr>
  </w:style>
  <w:style w:type="paragraph" w:customStyle="1" w:styleId="Default">
    <w:name w:val="Default"/>
    <w:rsid w:val="00B33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36A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E75"/>
    <w:rPr>
      <w:rFonts w:ascii="Times New Roman" w:eastAsiaTheme="minorEastAsia" w:hAnsi="Times New Roman"/>
      <w:b/>
      <w:spacing w:val="5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036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3624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3624"/>
    <w:rPr>
      <w:rFonts w:eastAsiaTheme="minorEastAsi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580E75"/>
    <w:pPr>
      <w:spacing w:after="0" w:line="240" w:lineRule="atLeast"/>
      <w:jc w:val="both"/>
      <w:outlineLvl w:val="2"/>
    </w:pPr>
    <w:rPr>
      <w:rFonts w:ascii="Times New Roman" w:eastAsiaTheme="minorEastAsia" w:hAnsi="Times New Roman"/>
      <w:b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A0A"/>
    <w:pPr>
      <w:ind w:left="720"/>
      <w:contextualSpacing/>
    </w:pPr>
  </w:style>
  <w:style w:type="paragraph" w:customStyle="1" w:styleId="Default">
    <w:name w:val="Default"/>
    <w:rsid w:val="00B33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36A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E75"/>
    <w:rPr>
      <w:rFonts w:ascii="Times New Roman" w:eastAsiaTheme="minorEastAsia" w:hAnsi="Times New Roman"/>
      <w:b/>
      <w:spacing w:val="5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036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3624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3624"/>
    <w:rPr>
      <w:rFonts w:eastAsiaTheme="minorEastAsi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74D77EA8315EF9EF3717A74D432889D5F6C01C590678FF848E12F8C8A8C6971576916985BCDB6B5F134153B7cBz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74D77EA8315EF9EF3717A74D432889D5F1C118500378FF848E12F8C8A8C6971576916985BCDB6B5F134153B7cBz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Думова Анжела Аркадьевна</dc:creator>
  <cp:lastModifiedBy>Думова Анжела Аркадьевна</cp:lastModifiedBy>
  <cp:revision>18</cp:revision>
  <cp:lastPrinted>2024-02-21T08:27:00Z</cp:lastPrinted>
  <dcterms:created xsi:type="dcterms:W3CDTF">2024-01-24T07:22:00Z</dcterms:created>
  <dcterms:modified xsi:type="dcterms:W3CDTF">2024-02-21T08:27:00Z</dcterms:modified>
</cp:coreProperties>
</file>